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03636" w:rsidRPr="00E848A4" w:rsidP="00903636" w14:paraId="4DC657D4" w14:textId="16E0CE12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6B54A6">
        <w:rPr>
          <w:bCs/>
          <w:color w:val="FF0000"/>
        </w:rPr>
        <w:t>045</w:t>
      </w:r>
      <w:r w:rsidRPr="00E848A4">
        <w:rPr>
          <w:bCs/>
          <w:color w:val="0D0D0D" w:themeColor="text1" w:themeTint="F2"/>
        </w:rPr>
        <w:t>-210</w:t>
      </w:r>
      <w:r w:rsidRPr="00881CBC">
        <w:rPr>
          <w:bCs/>
          <w:color w:val="FF0000"/>
        </w:rPr>
        <w:t>1</w:t>
      </w:r>
      <w:r w:rsidRPr="00E848A4">
        <w:rPr>
          <w:bCs/>
          <w:color w:val="0D0D0D" w:themeColor="text1" w:themeTint="F2"/>
        </w:rPr>
        <w:t>/202</w:t>
      </w:r>
      <w:r>
        <w:rPr>
          <w:bCs/>
          <w:color w:val="0D0D0D" w:themeColor="text1" w:themeTint="F2"/>
        </w:rPr>
        <w:t>6</w:t>
      </w:r>
      <w:r w:rsidRPr="00E848A4">
        <w:rPr>
          <w:bCs/>
          <w:color w:val="0D0D0D" w:themeColor="text1" w:themeTint="F2"/>
        </w:rPr>
        <w:t xml:space="preserve"> </w:t>
      </w:r>
    </w:p>
    <w:p w:rsidR="00903636" w:rsidRPr="00E848A4" w:rsidP="00903636" w14:paraId="4D244372" w14:textId="5A965F36">
      <w:pPr>
        <w:ind w:firstLine="540"/>
        <w:jc w:val="right"/>
        <w:rPr>
          <w:color w:val="0D0D0D" w:themeColor="text1" w:themeTint="F2"/>
          <w:sz w:val="27"/>
          <w:szCs w:val="27"/>
        </w:rPr>
      </w:pPr>
      <w:r>
        <w:rPr>
          <w:rFonts w:ascii="Tahoma" w:hAnsi="Tahoma" w:cs="Tahoma"/>
          <w:b/>
          <w:bCs/>
          <w:sz w:val="20"/>
          <w:szCs w:val="20"/>
        </w:rPr>
        <w:t>86MS0021-01-2025-008456-10</w:t>
      </w:r>
      <w:r w:rsidRPr="00E848A4">
        <w:rPr>
          <w:rFonts w:ascii="Tahoma" w:hAnsi="Tahoma" w:cs="Tahoma"/>
          <w:b/>
          <w:bCs/>
          <w:color w:val="0D0D0D" w:themeColor="text1" w:themeTint="F2"/>
        </w:rPr>
        <w:tab/>
      </w:r>
    </w:p>
    <w:p w:rsidR="00903636" w:rsidRPr="00E848A4" w:rsidP="00903636" w14:paraId="033C47AE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ПОСТАНОВЛЕНИЕ</w:t>
      </w:r>
    </w:p>
    <w:p w:rsidR="00903636" w:rsidRPr="00E848A4" w:rsidP="00903636" w14:paraId="3A969AD4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903636" w:rsidRPr="00E848A4" w:rsidP="00903636" w14:paraId="3EBE8ED6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903636" w:rsidRPr="009A27DB" w:rsidP="00903636" w14:paraId="2F7A6DBA" w14:textId="77777777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город Нижневартовск</w:t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  <w:t xml:space="preserve">                            </w:t>
      </w:r>
      <w:r>
        <w:rPr>
          <w:color w:val="0D0D0D" w:themeColor="text1" w:themeTint="F2"/>
          <w:sz w:val="28"/>
          <w:szCs w:val="28"/>
        </w:rPr>
        <w:t>21 января 2026</w:t>
      </w:r>
      <w:r w:rsidRPr="009A27DB">
        <w:rPr>
          <w:color w:val="0D0D0D" w:themeColor="text1" w:themeTint="F2"/>
          <w:sz w:val="28"/>
          <w:szCs w:val="28"/>
        </w:rPr>
        <w:t xml:space="preserve"> года</w:t>
      </w:r>
    </w:p>
    <w:p w:rsidR="00903636" w:rsidRPr="009A27DB" w:rsidP="00903636" w14:paraId="06D04513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903636" w:rsidRPr="00871116" w:rsidP="00903636" w14:paraId="7EF6AED5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871116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</w:t>
      </w:r>
      <w:r w:rsidRPr="00871116">
        <w:rPr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</w:t>
      </w:r>
      <w:r w:rsidRPr="00871116">
        <w:rPr>
          <w:color w:val="0D0D0D" w:themeColor="text1" w:themeTint="F2"/>
          <w:sz w:val="28"/>
          <w:szCs w:val="28"/>
        </w:rPr>
        <w:t>шении в отношении:</w:t>
      </w:r>
    </w:p>
    <w:p w:rsidR="00903636" w:rsidRPr="00871116" w:rsidP="00903636" w14:paraId="589E25C7" w14:textId="50201CFD">
      <w:pPr>
        <w:widowControl w:val="0"/>
        <w:ind w:firstLine="539"/>
        <w:jc w:val="both"/>
        <w:rPr>
          <w:sz w:val="28"/>
          <w:szCs w:val="28"/>
        </w:rPr>
      </w:pPr>
      <w:r>
        <w:rPr>
          <w:color w:val="C00000"/>
          <w:sz w:val="28"/>
          <w:szCs w:val="28"/>
        </w:rPr>
        <w:t>Председателя РБКОО ХМАО-ЮГРЫ «АМАНАТ»</w:t>
      </w:r>
      <w:r w:rsidRPr="00871116">
        <w:rPr>
          <w:color w:val="C00000"/>
          <w:sz w:val="28"/>
          <w:szCs w:val="28"/>
        </w:rPr>
        <w:t xml:space="preserve"> - </w:t>
      </w:r>
      <w:r w:rsidRPr="00871116">
        <w:rPr>
          <w:sz w:val="28"/>
          <w:szCs w:val="28"/>
        </w:rPr>
        <w:t xml:space="preserve">Курамшина Ильнура Забировича, </w:t>
      </w:r>
      <w:r w:rsidR="009C0917">
        <w:rPr>
          <w:sz w:val="28"/>
          <w:szCs w:val="28"/>
        </w:rPr>
        <w:t>***</w:t>
      </w:r>
      <w:r w:rsidRPr="00871116">
        <w:rPr>
          <w:sz w:val="28"/>
          <w:szCs w:val="28"/>
        </w:rPr>
        <w:t xml:space="preserve"> года рождения, уроженца </w:t>
      </w:r>
      <w:r w:rsidR="009C0917">
        <w:rPr>
          <w:sz w:val="28"/>
          <w:szCs w:val="28"/>
        </w:rPr>
        <w:t>***</w:t>
      </w:r>
      <w:r w:rsidRPr="00871116">
        <w:rPr>
          <w:sz w:val="28"/>
          <w:szCs w:val="28"/>
        </w:rPr>
        <w:t xml:space="preserve">, проживающего по адресу: </w:t>
      </w:r>
      <w:r w:rsidR="009C0917">
        <w:rPr>
          <w:sz w:val="28"/>
          <w:szCs w:val="28"/>
        </w:rPr>
        <w:t>***</w:t>
      </w:r>
      <w:r w:rsidRPr="00871116">
        <w:rPr>
          <w:sz w:val="28"/>
          <w:szCs w:val="28"/>
        </w:rPr>
        <w:t xml:space="preserve">, ИНН </w:t>
      </w:r>
      <w:r w:rsidR="009C0917">
        <w:rPr>
          <w:sz w:val="28"/>
          <w:szCs w:val="28"/>
        </w:rPr>
        <w:t>***</w:t>
      </w:r>
      <w:r w:rsidRPr="00871116">
        <w:rPr>
          <w:sz w:val="28"/>
          <w:szCs w:val="28"/>
        </w:rPr>
        <w:t>,</w:t>
      </w:r>
    </w:p>
    <w:p w:rsidR="00903636" w:rsidRPr="00871116" w:rsidP="00903636" w14:paraId="461C1BA2" w14:textId="77777777">
      <w:pPr>
        <w:widowControl w:val="0"/>
        <w:ind w:firstLine="539"/>
        <w:jc w:val="center"/>
        <w:rPr>
          <w:sz w:val="28"/>
          <w:szCs w:val="28"/>
        </w:rPr>
      </w:pPr>
      <w:r w:rsidRPr="00871116">
        <w:rPr>
          <w:sz w:val="28"/>
          <w:szCs w:val="28"/>
        </w:rPr>
        <w:t>УСТАНОВИЛ:</w:t>
      </w:r>
    </w:p>
    <w:p w:rsidR="00784F16" w:rsidRPr="00521D8D" w:rsidP="00903636" w14:paraId="06C2ED42" w14:textId="3326D295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C00000"/>
          <w:sz w:val="28"/>
          <w:szCs w:val="28"/>
        </w:rPr>
        <w:t>Курамшин И.З.</w:t>
      </w:r>
      <w:r w:rsidRPr="00871116">
        <w:rPr>
          <w:color w:val="C00000"/>
          <w:sz w:val="28"/>
          <w:szCs w:val="28"/>
        </w:rPr>
        <w:t xml:space="preserve">, </w:t>
      </w:r>
      <w:r w:rsidR="006B54A6">
        <w:rPr>
          <w:color w:val="0D0D0D" w:themeColor="text1" w:themeTint="F2"/>
          <w:sz w:val="28"/>
          <w:szCs w:val="28"/>
        </w:rPr>
        <w:t>26.07</w:t>
      </w:r>
      <w:r>
        <w:rPr>
          <w:color w:val="0D0D0D" w:themeColor="text1" w:themeTint="F2"/>
          <w:sz w:val="28"/>
          <w:szCs w:val="28"/>
        </w:rPr>
        <w:t>.2025</w:t>
      </w:r>
      <w:r w:rsidRPr="00871116">
        <w:rPr>
          <w:color w:val="0D0D0D" w:themeColor="text1" w:themeTint="F2"/>
          <w:sz w:val="28"/>
          <w:szCs w:val="28"/>
        </w:rPr>
        <w:t xml:space="preserve"> </w:t>
      </w:r>
      <w:r w:rsidRPr="00871116">
        <w:rPr>
          <w:color w:val="C00000"/>
          <w:sz w:val="28"/>
          <w:szCs w:val="28"/>
        </w:rPr>
        <w:t xml:space="preserve">года, являясь </w:t>
      </w:r>
      <w:r>
        <w:rPr>
          <w:color w:val="C00000"/>
          <w:sz w:val="28"/>
          <w:szCs w:val="28"/>
        </w:rPr>
        <w:t>Председателем РБКОО ХМАО-ЮГРЫ «АМАНАТ»</w:t>
      </w:r>
      <w:r w:rsidRPr="00871116">
        <w:rPr>
          <w:color w:val="C00000"/>
          <w:sz w:val="28"/>
          <w:szCs w:val="28"/>
        </w:rPr>
        <w:t xml:space="preserve">, расположенной по адресу: г. Нижневартовск, ул. </w:t>
      </w:r>
      <w:r>
        <w:rPr>
          <w:color w:val="C00000"/>
          <w:sz w:val="28"/>
          <w:szCs w:val="28"/>
        </w:rPr>
        <w:t>Омская</w:t>
      </w:r>
      <w:r w:rsidRPr="00871116">
        <w:rPr>
          <w:color w:val="C00000"/>
          <w:sz w:val="28"/>
          <w:szCs w:val="28"/>
        </w:rPr>
        <w:t xml:space="preserve"> д.</w:t>
      </w:r>
      <w:r>
        <w:rPr>
          <w:color w:val="C00000"/>
          <w:sz w:val="28"/>
          <w:szCs w:val="28"/>
        </w:rPr>
        <w:t>28А</w:t>
      </w:r>
      <w:r w:rsidRPr="00871116">
        <w:rPr>
          <w:color w:val="C00000"/>
          <w:sz w:val="28"/>
          <w:szCs w:val="28"/>
        </w:rPr>
        <w:t xml:space="preserve"> кв.7</w:t>
      </w:r>
      <w:r>
        <w:rPr>
          <w:color w:val="C00000"/>
          <w:sz w:val="28"/>
          <w:szCs w:val="28"/>
        </w:rPr>
        <w:t>5</w:t>
      </w:r>
      <w:r w:rsidRPr="00521D8D" w:rsidR="008A06A5">
        <w:rPr>
          <w:color w:val="0D0D0D" w:themeColor="text1" w:themeTint="F2"/>
          <w:sz w:val="28"/>
          <w:szCs w:val="28"/>
        </w:rPr>
        <w:t xml:space="preserve">, что подтверждается выпиской из ЕГРЮЛ, </w:t>
      </w:r>
      <w:r w:rsidRPr="00521D8D">
        <w:rPr>
          <w:color w:val="0D0D0D" w:themeColor="text1" w:themeTint="F2"/>
          <w:sz w:val="28"/>
          <w:szCs w:val="28"/>
        </w:rPr>
        <w:t xml:space="preserve">своевременно   </w:t>
      </w:r>
      <w:r w:rsidRPr="00521D8D" w:rsidR="001C06FA">
        <w:rPr>
          <w:color w:val="0D0D0D" w:themeColor="text1" w:themeTint="F2"/>
          <w:sz w:val="28"/>
          <w:szCs w:val="28"/>
        </w:rPr>
        <w:t xml:space="preserve">не </w:t>
      </w:r>
      <w:r w:rsidRPr="00521D8D">
        <w:rPr>
          <w:color w:val="0D0D0D" w:themeColor="text1" w:themeTint="F2"/>
          <w:sz w:val="28"/>
          <w:szCs w:val="28"/>
        </w:rPr>
        <w:t xml:space="preserve">представил </w:t>
      </w:r>
      <w:r w:rsidR="00C25F30">
        <w:rPr>
          <w:color w:val="0D0D0D" w:themeColor="text1" w:themeTint="F2"/>
          <w:sz w:val="28"/>
          <w:szCs w:val="28"/>
        </w:rPr>
        <w:t xml:space="preserve">декларацию </w:t>
      </w:r>
      <w:r w:rsidRPr="002A796F" w:rsidR="00521D8D">
        <w:rPr>
          <w:color w:val="171717" w:themeColor="background2" w:themeShade="1A"/>
          <w:sz w:val="28"/>
          <w:szCs w:val="28"/>
        </w:rPr>
        <w:t xml:space="preserve">по налогу на добавленную стоимость за </w:t>
      </w:r>
      <w:r w:rsidR="006B54A6">
        <w:rPr>
          <w:color w:val="171717" w:themeColor="background2" w:themeShade="1A"/>
          <w:sz w:val="28"/>
          <w:szCs w:val="28"/>
        </w:rPr>
        <w:t>2</w:t>
      </w:r>
      <w:r w:rsidRPr="002A796F" w:rsidR="00521D8D">
        <w:rPr>
          <w:color w:val="171717" w:themeColor="background2" w:themeShade="1A"/>
          <w:sz w:val="28"/>
          <w:szCs w:val="28"/>
        </w:rPr>
        <w:t xml:space="preserve"> квартал 202</w:t>
      </w:r>
      <w:r w:rsidR="00387B78">
        <w:rPr>
          <w:color w:val="171717" w:themeColor="background2" w:themeShade="1A"/>
          <w:sz w:val="28"/>
          <w:szCs w:val="28"/>
        </w:rPr>
        <w:t>5</w:t>
      </w:r>
      <w:r w:rsidRPr="002A796F" w:rsidR="00521D8D">
        <w:rPr>
          <w:color w:val="171717" w:themeColor="background2" w:themeShade="1A"/>
          <w:sz w:val="28"/>
          <w:szCs w:val="28"/>
        </w:rPr>
        <w:t xml:space="preserve"> года, срок представления которой не позднее </w:t>
      </w:r>
      <w:r w:rsidR="006B54A6">
        <w:rPr>
          <w:color w:val="171717" w:themeColor="background2" w:themeShade="1A"/>
          <w:sz w:val="28"/>
          <w:szCs w:val="28"/>
        </w:rPr>
        <w:t>25.07</w:t>
      </w:r>
      <w:r w:rsidR="008C7EC0">
        <w:rPr>
          <w:color w:val="171717" w:themeColor="background2" w:themeShade="1A"/>
          <w:sz w:val="28"/>
          <w:szCs w:val="28"/>
        </w:rPr>
        <w:t>.2025</w:t>
      </w:r>
      <w:r w:rsidRPr="002A796F" w:rsidR="00521D8D">
        <w:rPr>
          <w:color w:val="171717" w:themeColor="background2" w:themeShade="1A"/>
          <w:sz w:val="28"/>
          <w:szCs w:val="28"/>
        </w:rPr>
        <w:t xml:space="preserve"> года, фактически декларация </w:t>
      </w:r>
      <w:r w:rsidR="00387B78">
        <w:rPr>
          <w:color w:val="171717" w:themeColor="background2" w:themeShade="1A"/>
          <w:sz w:val="28"/>
          <w:szCs w:val="28"/>
        </w:rPr>
        <w:t xml:space="preserve">не </w:t>
      </w:r>
      <w:r w:rsidRPr="002A796F" w:rsidR="00521D8D">
        <w:rPr>
          <w:color w:val="171717" w:themeColor="background2" w:themeShade="1A"/>
          <w:sz w:val="28"/>
          <w:szCs w:val="28"/>
        </w:rPr>
        <w:t>представлена, в результате чего нарушены требования п. 5 ст. 174 Налогового кодекса РФ</w:t>
      </w:r>
      <w:r w:rsidRPr="00521D8D">
        <w:rPr>
          <w:color w:val="0D0D0D" w:themeColor="text1" w:themeTint="F2"/>
          <w:sz w:val="28"/>
          <w:szCs w:val="28"/>
        </w:rPr>
        <w:t>.</w:t>
      </w:r>
    </w:p>
    <w:p w:rsidR="008A06A5" w:rsidRPr="002630C1" w:rsidP="00784F16" w14:paraId="7F14B5EB" w14:textId="76908BCC">
      <w:pPr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C00000"/>
          <w:sz w:val="28"/>
          <w:szCs w:val="28"/>
        </w:rPr>
        <w:t>Курамшин И.З</w:t>
      </w:r>
      <w:r w:rsidRPr="00521D8D" w:rsidR="005B1B7F">
        <w:rPr>
          <w:color w:val="FF0000"/>
          <w:sz w:val="28"/>
          <w:szCs w:val="28"/>
        </w:rPr>
        <w:t>.</w:t>
      </w:r>
      <w:r w:rsidRPr="002630C1">
        <w:rPr>
          <w:color w:val="0D0D0D" w:themeColor="text1" w:themeTint="F2"/>
          <w:sz w:val="28"/>
          <w:szCs w:val="28"/>
        </w:rPr>
        <w:t xml:space="preserve">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 </w:t>
      </w:r>
    </w:p>
    <w:p w:rsidR="008A06A5" w:rsidRPr="009A27DB" w:rsidP="00F8738C" w14:paraId="5893FA5F" w14:textId="77777777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2630C1">
        <w:rPr>
          <w:color w:val="0D0D0D" w:themeColor="text1" w:themeTint="F2"/>
          <w:sz w:val="28"/>
          <w:szCs w:val="28"/>
        </w:rPr>
        <w:t>Мировой судья, исследовал</w:t>
      </w:r>
      <w:r w:rsidRPr="009A27DB">
        <w:rPr>
          <w:color w:val="0D0D0D" w:themeColor="text1" w:themeTint="F2"/>
          <w:sz w:val="28"/>
          <w:szCs w:val="28"/>
        </w:rPr>
        <w:t xml:space="preserve"> следующие доказательства по делу:</w:t>
      </w:r>
    </w:p>
    <w:p w:rsidR="00784F16" w:rsidRPr="009A27DB" w:rsidP="00784F16" w14:paraId="3FF8EE0C" w14:textId="395D540E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протокол № </w:t>
      </w:r>
      <w:r w:rsidRPr="006B54A6" w:rsidR="006B54A6">
        <w:rPr>
          <w:color w:val="FF0000"/>
          <w:sz w:val="28"/>
          <w:szCs w:val="28"/>
        </w:rPr>
        <w:t>86032534400346900001</w:t>
      </w:r>
      <w:r w:rsidRPr="00521D8D" w:rsidR="00521D8D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>об админ</w:t>
      </w:r>
      <w:r w:rsidRPr="009A27DB">
        <w:rPr>
          <w:color w:val="0D0D0D" w:themeColor="text1" w:themeTint="F2"/>
          <w:sz w:val="28"/>
          <w:szCs w:val="28"/>
        </w:rPr>
        <w:t xml:space="preserve">истративном правонарушении от </w:t>
      </w:r>
      <w:r w:rsidR="00387B78">
        <w:rPr>
          <w:color w:val="FF0000"/>
          <w:sz w:val="28"/>
          <w:szCs w:val="28"/>
        </w:rPr>
        <w:t>11.12</w:t>
      </w:r>
      <w:r w:rsidRPr="00881CBC" w:rsidR="00C577D1">
        <w:rPr>
          <w:color w:val="FF0000"/>
          <w:sz w:val="28"/>
          <w:szCs w:val="28"/>
        </w:rPr>
        <w:t>.2025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года, составлен в отсутствие лица, привлекаемого к административной ответственности; </w:t>
      </w:r>
    </w:p>
    <w:p w:rsidR="00784F16" w:rsidRPr="009A27DB" w:rsidP="00784F16" w14:paraId="4BD10C8A" w14:textId="09B6EC5F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копию уведомления о вызове руководителя для составления протокола об административном правонарушении  </w:t>
      </w:r>
      <w:r w:rsidR="00387B78">
        <w:rPr>
          <w:color w:val="FF0000"/>
          <w:sz w:val="28"/>
          <w:szCs w:val="28"/>
        </w:rPr>
        <w:t>11.12</w:t>
      </w:r>
      <w:r w:rsidRPr="00881CBC" w:rsidR="001C06FA">
        <w:rPr>
          <w:color w:val="FF0000"/>
          <w:sz w:val="28"/>
          <w:szCs w:val="28"/>
        </w:rPr>
        <w:t xml:space="preserve">.2025 </w:t>
      </w:r>
      <w:r w:rsidRPr="009A27DB">
        <w:rPr>
          <w:color w:val="0D0D0D" w:themeColor="text1" w:themeTint="F2"/>
          <w:sz w:val="28"/>
          <w:szCs w:val="28"/>
        </w:rPr>
        <w:t>года в Межрайонную ИФНС России по ХМАО – Югре № 6 по адресу: г. Нижневартовск, ул. Менделеева, д. 13, каб. № 205;</w:t>
      </w:r>
    </w:p>
    <w:p w:rsidR="00784F16" w:rsidRPr="009A27DB" w:rsidP="00784F16" w14:paraId="2DDADD3B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выписку из ЕГРЮЛ;</w:t>
      </w:r>
    </w:p>
    <w:p w:rsidR="00784F16" w:rsidRPr="009A27DB" w:rsidP="00784F16" w14:paraId="4065E4C5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просмотр декларации юридического лица;</w:t>
      </w:r>
    </w:p>
    <w:p w:rsidR="00784F16" w:rsidRPr="009A27DB" w:rsidP="00784F16" w14:paraId="20062638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справка;</w:t>
      </w:r>
    </w:p>
    <w:p w:rsidR="00784F16" w:rsidRPr="009A27DB" w:rsidP="00784F16" w14:paraId="26F50537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списки почтовых отправлений;</w:t>
      </w:r>
    </w:p>
    <w:p w:rsidR="00521D8D" w:rsidRPr="00A442BA" w:rsidP="00521D8D" w14:paraId="1E1B639D" w14:textId="77777777">
      <w:pPr>
        <w:ind w:firstLine="540"/>
        <w:jc w:val="both"/>
        <w:rPr>
          <w:sz w:val="28"/>
          <w:szCs w:val="28"/>
        </w:rPr>
      </w:pPr>
      <w:r w:rsidRPr="00A442BA">
        <w:rPr>
          <w:color w:val="171717" w:themeColor="background2" w:themeShade="1A"/>
          <w:sz w:val="28"/>
          <w:szCs w:val="28"/>
        </w:rPr>
        <w:t>Налоговая декларация представляется в сроки, установленные законодательством о налогах и сборах для каждого налога, в соответствии с п. 5 ст.174 НК РФ представляется налогоплательщиками в налоговые органы по месту своего учета по установленному формату в э</w:t>
      </w:r>
      <w:r w:rsidRPr="00A442BA">
        <w:rPr>
          <w:color w:val="171717" w:themeColor="background2" w:themeShade="1A"/>
          <w:sz w:val="28"/>
          <w:szCs w:val="28"/>
        </w:rPr>
        <w:t xml:space="preserve">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</w:t>
      </w:r>
      <w:hyperlink w:anchor="sub_163" w:history="1">
        <w:r w:rsidRPr="00A442BA">
          <w:rPr>
            <w:color w:val="171717" w:themeColor="background2" w:themeShade="1A"/>
            <w:sz w:val="28"/>
            <w:szCs w:val="28"/>
          </w:rPr>
          <w:t>налоговым периодом</w:t>
        </w:r>
      </w:hyperlink>
      <w:r w:rsidRPr="00A442BA">
        <w:rPr>
          <w:color w:val="171717" w:themeColor="background2" w:themeShade="1A"/>
          <w:sz w:val="28"/>
          <w:szCs w:val="28"/>
        </w:rPr>
        <w:t xml:space="preserve">, если иное не предусмотрено настоящей главой. </w:t>
      </w:r>
      <w:r w:rsidRPr="00A442BA">
        <w:rPr>
          <w:sz w:val="28"/>
          <w:szCs w:val="28"/>
        </w:rPr>
        <w:t xml:space="preserve">В </w:t>
      </w:r>
      <w:r w:rsidRPr="00A442BA">
        <w:rPr>
          <w:sz w:val="28"/>
          <w:szCs w:val="28"/>
        </w:rPr>
        <w:t>соответствии со ст. 15.5 Кодекса РФ об административных правонарушениях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</w:t>
      </w:r>
      <w:r w:rsidRPr="00A442BA">
        <w:rPr>
          <w:sz w:val="28"/>
          <w:szCs w:val="28"/>
        </w:rPr>
        <w:t xml:space="preserve">ение или наложение </w:t>
      </w:r>
      <w:r w:rsidRPr="00A442BA">
        <w:rPr>
          <w:sz w:val="28"/>
          <w:szCs w:val="28"/>
        </w:rPr>
        <w:t xml:space="preserve">административного штрафа на должностных лиц в размере от трехсот до пятисот рублей. </w:t>
      </w:r>
    </w:p>
    <w:p w:rsidR="00971471" w:rsidRPr="009A27DB" w:rsidP="00971471" w14:paraId="48B658F2" w14:textId="71A71EFC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Оценив исследованные доказательства в их совокупности, мировой судья приходит к выводу, что </w:t>
      </w:r>
      <w:r w:rsidR="00387B78">
        <w:rPr>
          <w:color w:val="C00000"/>
          <w:sz w:val="28"/>
          <w:szCs w:val="28"/>
        </w:rPr>
        <w:t>Курамшин И.З</w:t>
      </w:r>
      <w:r w:rsidR="005B1B7F">
        <w:rPr>
          <w:color w:val="FF0000"/>
          <w:sz w:val="28"/>
          <w:szCs w:val="28"/>
        </w:rPr>
        <w:t>.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>совершил административное правонарушение, пред</w:t>
      </w:r>
      <w:r w:rsidRPr="009A27DB">
        <w:rPr>
          <w:color w:val="0D0D0D" w:themeColor="text1" w:themeTint="F2"/>
          <w:sz w:val="28"/>
          <w:szCs w:val="28"/>
        </w:rPr>
        <w:t>усмотренное ст. 15.5 Кодекса РФ об административных правонарушениях,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в налоговый орган по мес</w:t>
      </w:r>
      <w:r w:rsidRPr="009A27DB">
        <w:rPr>
          <w:color w:val="0D0D0D" w:themeColor="text1" w:themeTint="F2"/>
          <w:sz w:val="28"/>
          <w:szCs w:val="28"/>
        </w:rPr>
        <w:t xml:space="preserve">ту учета. </w:t>
      </w:r>
    </w:p>
    <w:p w:rsidR="00971471" w:rsidRPr="009A27DB" w:rsidP="00971471" w14:paraId="167F0DAA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971471" w:rsidRPr="009A27DB" w:rsidP="00971471" w14:paraId="233BECC1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</w:t>
      </w:r>
      <w:r w:rsidRPr="009A27DB">
        <w:rPr>
          <w:color w:val="0D0D0D" w:themeColor="text1" w:themeTint="F2"/>
          <w:sz w:val="28"/>
          <w:szCs w:val="28"/>
        </w:rPr>
        <w:t>ния, личность виновного,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необходимым назначить административное наказание в вид</w:t>
      </w:r>
      <w:r w:rsidRPr="009A27DB">
        <w:rPr>
          <w:color w:val="0D0D0D" w:themeColor="text1" w:themeTint="F2"/>
          <w:sz w:val="28"/>
          <w:szCs w:val="28"/>
        </w:rPr>
        <w:t>е предупреждения.</w:t>
      </w:r>
    </w:p>
    <w:p w:rsidR="00971471" w:rsidRPr="009A27DB" w:rsidP="00971471" w14:paraId="4CF67238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На основании изложенного и руководствуясь ст.ст. 29.9, 29.10, 32.7 Кодекса РФ об административных правонарушениях, мировой судья</w:t>
      </w:r>
    </w:p>
    <w:p w:rsidR="00971471" w:rsidRPr="009A27DB" w:rsidP="00971471" w14:paraId="25889A79" w14:textId="77777777">
      <w:pPr>
        <w:autoSpaceDE w:val="0"/>
        <w:autoSpaceDN w:val="0"/>
        <w:adjustRightInd w:val="0"/>
        <w:rPr>
          <w:color w:val="0D0D0D" w:themeColor="text1" w:themeTint="F2"/>
          <w:sz w:val="28"/>
          <w:szCs w:val="28"/>
        </w:rPr>
      </w:pPr>
    </w:p>
    <w:p w:rsidR="00971471" w:rsidRPr="009A27DB" w:rsidP="00971471" w14:paraId="049ADC6B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ПОСТАНОВИЛ:</w:t>
      </w:r>
    </w:p>
    <w:p w:rsidR="00971471" w:rsidRPr="009A27DB" w:rsidP="00971471" w14:paraId="44069AC9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971471" w:rsidRPr="009A27DB" w:rsidP="00971471" w14:paraId="4C6CE769" w14:textId="58026F8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C00000"/>
          <w:sz w:val="28"/>
          <w:szCs w:val="28"/>
        </w:rPr>
        <w:t>Председателя РБКОО ХМАО-ЮГРЫ «АМАНАТ»</w:t>
      </w:r>
      <w:r w:rsidRPr="00871116">
        <w:rPr>
          <w:color w:val="C00000"/>
          <w:sz w:val="28"/>
          <w:szCs w:val="28"/>
        </w:rPr>
        <w:t xml:space="preserve"> - </w:t>
      </w:r>
      <w:r w:rsidRPr="00871116">
        <w:rPr>
          <w:sz w:val="28"/>
          <w:szCs w:val="28"/>
        </w:rPr>
        <w:t>Курамшина Ильнура Забировича</w:t>
      </w:r>
      <w:r w:rsidRPr="009A27DB" w:rsidR="00521D8D">
        <w:rPr>
          <w:color w:val="0D0D0D" w:themeColor="text1" w:themeTint="F2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признать виновным в </w:t>
      </w:r>
      <w:r w:rsidRPr="009A27DB">
        <w:rPr>
          <w:color w:val="0D0D0D" w:themeColor="text1" w:themeTint="F2"/>
          <w:sz w:val="28"/>
          <w:szCs w:val="28"/>
        </w:rPr>
        <w:t>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8A06A5" w:rsidRPr="009A27DB" w:rsidP="00E93CAD" w14:paraId="08F6918C" w14:textId="36F65A1D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</w:t>
      </w:r>
      <w:r w:rsidRPr="009A27DB" w:rsidR="00684C9F">
        <w:rPr>
          <w:color w:val="0D0D0D" w:themeColor="text1" w:themeTint="F2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>горо</w:t>
      </w:r>
      <w:r w:rsidRPr="009A27DB">
        <w:rPr>
          <w:color w:val="0D0D0D" w:themeColor="text1" w:themeTint="F2"/>
          <w:sz w:val="28"/>
          <w:szCs w:val="28"/>
        </w:rPr>
        <w:t xml:space="preserve">дской суд в течение 10 </w:t>
      </w:r>
      <w:r w:rsidRPr="009A27DB" w:rsidR="00C577D1">
        <w:rPr>
          <w:color w:val="0D0D0D" w:themeColor="text1" w:themeTint="F2"/>
          <w:sz w:val="28"/>
          <w:szCs w:val="28"/>
        </w:rPr>
        <w:t>дней</w:t>
      </w:r>
      <w:r w:rsidRPr="009A27DB">
        <w:rPr>
          <w:color w:val="0D0D0D" w:themeColor="text1" w:themeTint="F2"/>
          <w:sz w:val="28"/>
          <w:szCs w:val="28"/>
        </w:rPr>
        <w:t>, через мирового судью, вынесшего постановление.</w:t>
      </w:r>
    </w:p>
    <w:p w:rsidR="008A06A5" w:rsidRPr="009A27DB" w:rsidP="00E93CAD" w14:paraId="763A58A2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</w:p>
    <w:p w:rsidR="008A06A5" w:rsidRPr="009A27DB" w:rsidP="00E93CAD" w14:paraId="15D8ACB9" w14:textId="08546014">
      <w:pPr>
        <w:ind w:right="-55" w:firstLine="539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8A06A5" w:rsidRPr="009A27DB" w:rsidP="00E93CAD" w14:paraId="34670468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Мировой судья</w:t>
      </w:r>
    </w:p>
    <w:p w:rsidR="008A06A5" w:rsidRPr="009A27DB" w:rsidP="00E93CAD" w14:paraId="6F20E365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                              О.В.Вдовина </w:t>
      </w:r>
    </w:p>
    <w:p w:rsidR="008A06A5" w:rsidRPr="009A27DB" w:rsidP="00E93CAD" w14:paraId="5BC07CD2" w14:textId="77777777">
      <w:pPr>
        <w:ind w:firstLine="539"/>
        <w:rPr>
          <w:color w:val="0D0D0D" w:themeColor="text1" w:themeTint="F2"/>
          <w:sz w:val="28"/>
          <w:szCs w:val="28"/>
        </w:rPr>
      </w:pPr>
    </w:p>
    <w:p w:rsidR="00671561" w:rsidRPr="00DA6697" w:rsidP="008A06A5" w14:paraId="02816A1F" w14:textId="77777777">
      <w:pPr>
        <w:ind w:firstLine="540"/>
        <w:jc w:val="both"/>
        <w:rPr>
          <w:sz w:val="28"/>
          <w:szCs w:val="28"/>
        </w:rPr>
      </w:pPr>
    </w:p>
    <w:sectPr w:rsidSect="00BA52ED">
      <w:headerReference w:type="even" r:id="rId4"/>
      <w:headerReference w:type="default" r:id="rId5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0917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A083F"/>
    <w:rsid w:val="000A14F7"/>
    <w:rsid w:val="000D419B"/>
    <w:rsid w:val="000D772D"/>
    <w:rsid w:val="00117BA8"/>
    <w:rsid w:val="00125D45"/>
    <w:rsid w:val="00181A32"/>
    <w:rsid w:val="00192C1E"/>
    <w:rsid w:val="001931E1"/>
    <w:rsid w:val="001C06FA"/>
    <w:rsid w:val="00200430"/>
    <w:rsid w:val="00212FA4"/>
    <w:rsid w:val="00245D7B"/>
    <w:rsid w:val="002630C1"/>
    <w:rsid w:val="002925F0"/>
    <w:rsid w:val="002A03E4"/>
    <w:rsid w:val="002A796F"/>
    <w:rsid w:val="002D2795"/>
    <w:rsid w:val="002E05A4"/>
    <w:rsid w:val="002F1CA9"/>
    <w:rsid w:val="00342EF8"/>
    <w:rsid w:val="00354FB7"/>
    <w:rsid w:val="00387B78"/>
    <w:rsid w:val="003915EB"/>
    <w:rsid w:val="003A0417"/>
    <w:rsid w:val="003B2B50"/>
    <w:rsid w:val="00447591"/>
    <w:rsid w:val="00467799"/>
    <w:rsid w:val="004828A2"/>
    <w:rsid w:val="004D143E"/>
    <w:rsid w:val="004F0E54"/>
    <w:rsid w:val="004F77B3"/>
    <w:rsid w:val="00521D8D"/>
    <w:rsid w:val="005A7A11"/>
    <w:rsid w:val="005B1B7F"/>
    <w:rsid w:val="005F42A4"/>
    <w:rsid w:val="00641FC1"/>
    <w:rsid w:val="00671561"/>
    <w:rsid w:val="00684C9F"/>
    <w:rsid w:val="006B54A6"/>
    <w:rsid w:val="006D1368"/>
    <w:rsid w:val="006E6459"/>
    <w:rsid w:val="0070287E"/>
    <w:rsid w:val="00714F75"/>
    <w:rsid w:val="00717900"/>
    <w:rsid w:val="00751838"/>
    <w:rsid w:val="00770889"/>
    <w:rsid w:val="00784F16"/>
    <w:rsid w:val="007B2EA7"/>
    <w:rsid w:val="00871116"/>
    <w:rsid w:val="00881CBC"/>
    <w:rsid w:val="00882006"/>
    <w:rsid w:val="008A06A5"/>
    <w:rsid w:val="008C7EC0"/>
    <w:rsid w:val="00903636"/>
    <w:rsid w:val="009158C8"/>
    <w:rsid w:val="0092385D"/>
    <w:rsid w:val="00971471"/>
    <w:rsid w:val="00971D06"/>
    <w:rsid w:val="009A27DB"/>
    <w:rsid w:val="009C0917"/>
    <w:rsid w:val="009D0D6F"/>
    <w:rsid w:val="009D264B"/>
    <w:rsid w:val="009F69C1"/>
    <w:rsid w:val="00A12960"/>
    <w:rsid w:val="00A17CF3"/>
    <w:rsid w:val="00A220E2"/>
    <w:rsid w:val="00A41D0A"/>
    <w:rsid w:val="00A442BA"/>
    <w:rsid w:val="00B3207B"/>
    <w:rsid w:val="00BA52ED"/>
    <w:rsid w:val="00C25F30"/>
    <w:rsid w:val="00C52D7D"/>
    <w:rsid w:val="00C577D1"/>
    <w:rsid w:val="00C62EAD"/>
    <w:rsid w:val="00CD096D"/>
    <w:rsid w:val="00CD6ECA"/>
    <w:rsid w:val="00D01010"/>
    <w:rsid w:val="00D05443"/>
    <w:rsid w:val="00D142CA"/>
    <w:rsid w:val="00DA6697"/>
    <w:rsid w:val="00DC2571"/>
    <w:rsid w:val="00DF1941"/>
    <w:rsid w:val="00E3100E"/>
    <w:rsid w:val="00E630BE"/>
    <w:rsid w:val="00E848A4"/>
    <w:rsid w:val="00E93CAD"/>
    <w:rsid w:val="00EA0945"/>
    <w:rsid w:val="00ED3958"/>
    <w:rsid w:val="00F102F6"/>
    <w:rsid w:val="00F23BCC"/>
    <w:rsid w:val="00F443EC"/>
    <w:rsid w:val="00F44549"/>
    <w:rsid w:val="00F873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2BBE44C-AF73-4A01-84D9-4BFBD0F8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